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5DB" w:rsidRPr="007C25DB" w:rsidRDefault="007C25DB" w:rsidP="007C25DB">
      <w:pPr>
        <w:widowControl w:val="0"/>
        <w:spacing w:before="1" w:after="0" w:line="240" w:lineRule="auto"/>
        <w:ind w:left="1810" w:right="1460"/>
        <w:jc w:val="center"/>
        <w:outlineLvl w:val="5"/>
        <w:rPr>
          <w:rFonts w:ascii="Times New Roman" w:eastAsia="Times New Roman" w:hAnsi="Times New Roman" w:cs="Times New Roman"/>
          <w:b/>
          <w:bCs/>
          <w:sz w:val="24"/>
          <w:szCs w:val="24"/>
        </w:rPr>
      </w:pPr>
    </w:p>
    <w:p w:rsidR="007C25DB" w:rsidRPr="007C25DB" w:rsidRDefault="007C25DB" w:rsidP="007C25DB">
      <w:pPr>
        <w:widowControl w:val="0"/>
        <w:spacing w:before="1" w:after="0" w:line="274" w:lineRule="exact"/>
        <w:ind w:left="1496" w:right="1503"/>
        <w:jc w:val="center"/>
        <w:outlineLvl w:val="5"/>
        <w:rPr>
          <w:rFonts w:ascii="Times New Roman" w:eastAsia="Times New Roman" w:hAnsi="Times New Roman" w:cs="Times New Roman"/>
          <w:b/>
          <w:bCs/>
          <w:sz w:val="24"/>
          <w:szCs w:val="24"/>
        </w:rPr>
      </w:pPr>
      <w:r w:rsidRPr="007C25DB">
        <w:rPr>
          <w:rFonts w:ascii="Times New Roman" w:eastAsia="Times New Roman" w:hAnsi="Times New Roman" w:cs="Times New Roman"/>
          <w:b/>
          <w:bCs/>
          <w:sz w:val="24"/>
          <w:szCs w:val="24"/>
        </w:rPr>
        <w:t>Литературное чтение</w:t>
      </w:r>
    </w:p>
    <w:p w:rsidR="007C25DB" w:rsidRPr="007C25DB" w:rsidRDefault="007C25DB" w:rsidP="007C25DB">
      <w:pPr>
        <w:widowControl w:val="0"/>
        <w:spacing w:after="0" w:line="240" w:lineRule="auto"/>
        <w:ind w:left="102" w:right="111" w:firstLine="707"/>
        <w:jc w:val="both"/>
        <w:rPr>
          <w:rFonts w:ascii="Times New Roman" w:eastAsia="Times New Roman" w:hAnsi="Times New Roman" w:cs="Times New Roman"/>
          <w:sz w:val="24"/>
          <w:szCs w:val="24"/>
        </w:rPr>
      </w:pPr>
      <w:proofErr w:type="gramStart"/>
      <w:r w:rsidRPr="007C25DB">
        <w:rPr>
          <w:rFonts w:ascii="Times New Roman" w:eastAsia="Times New Roman" w:hAnsi="Times New Roman" w:cs="Times New Roman"/>
          <w:sz w:val="24"/>
          <w:szCs w:val="24"/>
        </w:rPr>
        <w:t>Обучающимся 1-2 класса для самостоятельного прочтения предлагается связный текст, в котором пропущены 10 слов, отсутствие которых, тем не менее, позволяет понять общий смысл текста.</w:t>
      </w:r>
      <w:proofErr w:type="gramEnd"/>
    </w:p>
    <w:p w:rsidR="007C25DB" w:rsidRPr="007C25DB" w:rsidRDefault="007C25DB" w:rsidP="007C25DB">
      <w:pPr>
        <w:widowControl w:val="0"/>
        <w:spacing w:after="0" w:line="240" w:lineRule="auto"/>
        <w:ind w:left="102" w:right="111" w:firstLine="707"/>
        <w:jc w:val="both"/>
        <w:rPr>
          <w:rFonts w:ascii="Times New Roman" w:eastAsia="Times New Roman" w:hAnsi="Times New Roman" w:cs="Times New Roman"/>
          <w:sz w:val="24"/>
          <w:szCs w:val="24"/>
        </w:rPr>
      </w:pPr>
      <w:r w:rsidRPr="007C25DB">
        <w:rPr>
          <w:rFonts w:ascii="Times New Roman" w:eastAsia="Times New Roman" w:hAnsi="Times New Roman" w:cs="Times New Roman"/>
          <w:sz w:val="24"/>
          <w:szCs w:val="24"/>
        </w:rPr>
        <w:t>Результат оценивается по десятибалльной шкале (количество баллов соответствует количеству правильно подобранных слов):</w:t>
      </w:r>
    </w:p>
    <w:p w:rsidR="007C25DB" w:rsidRPr="007C25DB" w:rsidRDefault="007C25DB" w:rsidP="007C25DB">
      <w:pPr>
        <w:widowControl w:val="0"/>
        <w:spacing w:after="0" w:line="240" w:lineRule="auto"/>
        <w:ind w:left="102" w:right="110" w:firstLine="707"/>
        <w:jc w:val="both"/>
        <w:rPr>
          <w:rFonts w:ascii="Times New Roman" w:eastAsia="Times New Roman" w:hAnsi="Times New Roman" w:cs="Times New Roman"/>
          <w:sz w:val="24"/>
          <w:szCs w:val="24"/>
        </w:rPr>
      </w:pPr>
      <w:proofErr w:type="gramStart"/>
      <w:r w:rsidRPr="007C25DB">
        <w:rPr>
          <w:rFonts w:ascii="Times New Roman" w:eastAsia="Times New Roman" w:hAnsi="Times New Roman" w:cs="Times New Roman"/>
          <w:sz w:val="24"/>
          <w:szCs w:val="24"/>
        </w:rPr>
        <w:t>10 баллов – высокий уровень осознанности чтения (Навык чтения развит очень хорошо.</w:t>
      </w:r>
      <w:proofErr w:type="gramEnd"/>
      <w:r w:rsidRPr="007C25DB">
        <w:rPr>
          <w:rFonts w:ascii="Times New Roman" w:eastAsia="Times New Roman" w:hAnsi="Times New Roman" w:cs="Times New Roman"/>
          <w:sz w:val="24"/>
          <w:szCs w:val="24"/>
        </w:rPr>
        <w:t xml:space="preserve"> Чтение беглое. Единицей восприятия текста является целое предложение, причем сразу схватывается не только его смысл, но и литературные, языковые особенности. </w:t>
      </w:r>
      <w:proofErr w:type="gramStart"/>
      <w:r w:rsidRPr="007C25DB">
        <w:rPr>
          <w:rFonts w:ascii="Times New Roman" w:eastAsia="Times New Roman" w:hAnsi="Times New Roman" w:cs="Times New Roman"/>
          <w:sz w:val="24"/>
          <w:szCs w:val="24"/>
        </w:rPr>
        <w:t>Пониманию доступны любые тексты.)</w:t>
      </w:r>
      <w:proofErr w:type="gramEnd"/>
    </w:p>
    <w:p w:rsidR="007C25DB" w:rsidRPr="007C25DB" w:rsidRDefault="007C25DB" w:rsidP="007C25DB">
      <w:pPr>
        <w:widowControl w:val="0"/>
        <w:spacing w:after="0" w:line="240" w:lineRule="auto"/>
        <w:ind w:left="102" w:right="109" w:firstLine="707"/>
        <w:jc w:val="both"/>
        <w:rPr>
          <w:rFonts w:ascii="Times New Roman" w:eastAsia="Times New Roman" w:hAnsi="Times New Roman" w:cs="Times New Roman"/>
          <w:sz w:val="24"/>
          <w:szCs w:val="24"/>
        </w:rPr>
      </w:pPr>
      <w:proofErr w:type="gramStart"/>
      <w:r w:rsidRPr="007C25DB">
        <w:rPr>
          <w:rFonts w:ascii="Times New Roman" w:eastAsia="Times New Roman" w:hAnsi="Times New Roman" w:cs="Times New Roman"/>
          <w:sz w:val="24"/>
          <w:szCs w:val="24"/>
        </w:rPr>
        <w:t>9-8 баллов - хороший уровень осознанности чтения (Навык чтения развит хорошо.</w:t>
      </w:r>
      <w:proofErr w:type="gramEnd"/>
      <w:r w:rsidRPr="007C25DB">
        <w:rPr>
          <w:rFonts w:ascii="Times New Roman" w:eastAsia="Times New Roman" w:hAnsi="Times New Roman" w:cs="Times New Roman"/>
          <w:sz w:val="24"/>
          <w:szCs w:val="24"/>
        </w:rPr>
        <w:t xml:space="preserve"> Единицей восприятия текста является целое предложение, смысл которого понимается сразу, пониманию доступны любые тексты. Сложности с пониманием могут возникать только из-за ограниченного словарного запаса и недостаточной общей осведомленности. </w:t>
      </w:r>
      <w:proofErr w:type="gramStart"/>
      <w:r w:rsidRPr="007C25DB">
        <w:rPr>
          <w:rFonts w:ascii="Times New Roman" w:eastAsia="Times New Roman" w:hAnsi="Times New Roman" w:cs="Times New Roman"/>
          <w:sz w:val="24"/>
          <w:szCs w:val="24"/>
        </w:rPr>
        <w:t>Если ребенок много читает, то его словарный запас и общая осведомленность быстро расширяются, и проблемы исчезают.)</w:t>
      </w:r>
      <w:proofErr w:type="gramEnd"/>
    </w:p>
    <w:p w:rsidR="007C25DB" w:rsidRPr="007C25DB" w:rsidRDefault="007C25DB" w:rsidP="007C25DB">
      <w:pPr>
        <w:widowControl w:val="0"/>
        <w:spacing w:after="0" w:line="240" w:lineRule="auto"/>
        <w:ind w:left="102" w:right="105" w:firstLine="707"/>
        <w:jc w:val="both"/>
        <w:rPr>
          <w:rFonts w:ascii="Times New Roman" w:eastAsia="Times New Roman" w:hAnsi="Times New Roman" w:cs="Times New Roman"/>
          <w:sz w:val="24"/>
          <w:szCs w:val="24"/>
        </w:rPr>
      </w:pPr>
      <w:proofErr w:type="gramStart"/>
      <w:r w:rsidRPr="007C25DB">
        <w:rPr>
          <w:rFonts w:ascii="Times New Roman" w:eastAsia="Times New Roman" w:hAnsi="Times New Roman" w:cs="Times New Roman"/>
          <w:sz w:val="24"/>
          <w:szCs w:val="24"/>
        </w:rPr>
        <w:t>7-5 баллов - средний уровень осознанности чтения (Навык чтения сформирован не полностью.</w:t>
      </w:r>
      <w:proofErr w:type="gramEnd"/>
      <w:r w:rsidRPr="007C25DB">
        <w:rPr>
          <w:rFonts w:ascii="Times New Roman" w:eastAsia="Times New Roman" w:hAnsi="Times New Roman" w:cs="Times New Roman"/>
          <w:sz w:val="24"/>
          <w:szCs w:val="24"/>
        </w:rPr>
        <w:t xml:space="preserve"> Единицей восприятия текста является словосочетание. Смысл предложения понимается не сразу, а как бы складывается из двух-трех кусков. При медленном чтении может разобрать любые тексты. Просто построенные тексты на знакомые темы понимает легко. Вполне адекватно может понимать только короткие тексты на незнакомые темы,  так как «согласен» читать их медленно. Длинные, стилистически усложненные предложения понимает с трудом, поэтому предпочитает их просто «просматривать», то есть их смысл воспринимается «образно» и приблизительно. </w:t>
      </w:r>
      <w:proofErr w:type="gramStart"/>
      <w:r w:rsidRPr="007C25DB">
        <w:rPr>
          <w:rFonts w:ascii="Times New Roman" w:eastAsia="Times New Roman" w:hAnsi="Times New Roman" w:cs="Times New Roman"/>
          <w:sz w:val="24"/>
          <w:szCs w:val="24"/>
        </w:rPr>
        <w:t>Смысл содержания текстов при таком чтении оказывается</w:t>
      </w:r>
      <w:r w:rsidRPr="007C25DB">
        <w:rPr>
          <w:rFonts w:ascii="Times New Roman" w:eastAsia="Times New Roman" w:hAnsi="Times New Roman" w:cs="Times New Roman"/>
          <w:spacing w:val="-18"/>
          <w:sz w:val="24"/>
          <w:szCs w:val="24"/>
        </w:rPr>
        <w:t xml:space="preserve"> </w:t>
      </w:r>
      <w:r w:rsidRPr="007C25DB">
        <w:rPr>
          <w:rFonts w:ascii="Times New Roman" w:eastAsia="Times New Roman" w:hAnsi="Times New Roman" w:cs="Times New Roman"/>
          <w:sz w:val="24"/>
          <w:szCs w:val="24"/>
        </w:rPr>
        <w:t>искаженным.)</w:t>
      </w:r>
      <w:proofErr w:type="gramEnd"/>
    </w:p>
    <w:p w:rsidR="007C25DB" w:rsidRPr="007C25DB" w:rsidRDefault="007C25DB" w:rsidP="007C25DB">
      <w:pPr>
        <w:widowControl w:val="0"/>
        <w:spacing w:after="0" w:line="240" w:lineRule="auto"/>
        <w:ind w:left="102" w:right="106" w:firstLine="707"/>
        <w:jc w:val="both"/>
        <w:rPr>
          <w:rFonts w:ascii="Times New Roman" w:eastAsia="Times New Roman" w:hAnsi="Times New Roman" w:cs="Times New Roman"/>
          <w:sz w:val="24"/>
          <w:szCs w:val="24"/>
        </w:rPr>
      </w:pPr>
      <w:proofErr w:type="gramStart"/>
      <w:r w:rsidRPr="007C25DB">
        <w:rPr>
          <w:rFonts w:ascii="Times New Roman" w:eastAsia="Times New Roman" w:hAnsi="Times New Roman" w:cs="Times New Roman"/>
          <w:sz w:val="24"/>
          <w:szCs w:val="24"/>
        </w:rPr>
        <w:t>4-0 баллов – слабый уровень осознанности чтения (Единицей восприятия текста выступает отдельное слово или части слова, коренная основа.</w:t>
      </w:r>
      <w:proofErr w:type="gramEnd"/>
      <w:r w:rsidRPr="007C25DB">
        <w:rPr>
          <w:rFonts w:ascii="Times New Roman" w:eastAsia="Times New Roman" w:hAnsi="Times New Roman" w:cs="Times New Roman"/>
          <w:sz w:val="24"/>
          <w:szCs w:val="24"/>
        </w:rPr>
        <w:t xml:space="preserve"> Ученик образно, обобщенно воспринимает слова (угадывает), может не видеть падежных окончаний,  характеризующих время, число. Может точно воспринять смысл слова, только если читает очень медленно. Однако при медленном чтении ему трудно схватывать смысл предложения, так как, подробно разбирая слова, он затрудняется с удержанием их в памяти. Может правильно воспринимать смысл только таких текстов, которые состоят </w:t>
      </w:r>
      <w:r w:rsidRPr="007C25DB">
        <w:rPr>
          <w:rFonts w:ascii="Times New Roman" w:eastAsia="Times New Roman" w:hAnsi="Times New Roman" w:cs="Times New Roman"/>
          <w:spacing w:val="48"/>
          <w:sz w:val="24"/>
          <w:szCs w:val="24"/>
        </w:rPr>
        <w:t xml:space="preserve"> </w:t>
      </w:r>
      <w:proofErr w:type="gramStart"/>
      <w:r w:rsidRPr="007C25DB">
        <w:rPr>
          <w:rFonts w:ascii="Times New Roman" w:eastAsia="Times New Roman" w:hAnsi="Times New Roman" w:cs="Times New Roman"/>
          <w:sz w:val="24"/>
          <w:szCs w:val="24"/>
        </w:rPr>
        <w:t>из</w:t>
      </w:r>
      <w:proofErr w:type="gramEnd"/>
    </w:p>
    <w:p w:rsidR="007C25DB" w:rsidRPr="007C25DB" w:rsidRDefault="007C25DB" w:rsidP="007C25DB">
      <w:pPr>
        <w:widowControl w:val="0"/>
        <w:spacing w:before="46" w:after="0" w:line="240" w:lineRule="auto"/>
        <w:ind w:left="102" w:right="107"/>
        <w:jc w:val="both"/>
        <w:rPr>
          <w:rFonts w:ascii="Times New Roman" w:eastAsia="Times New Roman" w:hAnsi="Times New Roman" w:cs="Times New Roman"/>
          <w:sz w:val="24"/>
          <w:szCs w:val="24"/>
        </w:rPr>
      </w:pPr>
      <w:r w:rsidRPr="007C25DB">
        <w:rPr>
          <w:rFonts w:ascii="Times New Roman" w:eastAsia="Times New Roman" w:hAnsi="Times New Roman" w:cs="Times New Roman"/>
          <w:sz w:val="24"/>
          <w:szCs w:val="24"/>
        </w:rPr>
        <w:t xml:space="preserve">коротких простых фраз. При чтении больших по объему текстов не пытается их медленно разбирать, пользуется методом угадывания слов по их общему виду, ориентируясь на начало слова или на корневую основу, и опуская второстепенные части. Предлоги с их управляющей ролью также не воспринимаются. </w:t>
      </w:r>
      <w:proofErr w:type="gramStart"/>
      <w:r w:rsidRPr="007C25DB">
        <w:rPr>
          <w:rFonts w:ascii="Times New Roman" w:eastAsia="Times New Roman" w:hAnsi="Times New Roman" w:cs="Times New Roman"/>
          <w:sz w:val="24"/>
          <w:szCs w:val="24"/>
        </w:rPr>
        <w:t>При таком чтении все предложение  может пониматься неверно, так как не учитывается смысловая нагрузка окончаний при различных вариантах</w:t>
      </w:r>
      <w:r w:rsidRPr="007C25DB">
        <w:rPr>
          <w:rFonts w:ascii="Times New Roman" w:eastAsia="Times New Roman" w:hAnsi="Times New Roman" w:cs="Times New Roman"/>
          <w:spacing w:val="-12"/>
          <w:sz w:val="24"/>
          <w:szCs w:val="24"/>
        </w:rPr>
        <w:t xml:space="preserve"> </w:t>
      </w:r>
      <w:r w:rsidRPr="007C25DB">
        <w:rPr>
          <w:rFonts w:ascii="Times New Roman" w:eastAsia="Times New Roman" w:hAnsi="Times New Roman" w:cs="Times New Roman"/>
          <w:sz w:val="24"/>
          <w:szCs w:val="24"/>
        </w:rPr>
        <w:t>согласований.)</w:t>
      </w:r>
      <w:proofErr w:type="gramEnd"/>
    </w:p>
    <w:p w:rsidR="007C25DB" w:rsidRPr="007C25DB" w:rsidRDefault="007C25DB" w:rsidP="007C25DB">
      <w:pPr>
        <w:widowControl w:val="0"/>
        <w:spacing w:after="0" w:line="240" w:lineRule="auto"/>
        <w:rPr>
          <w:rFonts w:ascii="Times New Roman" w:eastAsia="Times New Roman" w:hAnsi="Times New Roman" w:cs="Times New Roman"/>
          <w:sz w:val="24"/>
          <w:szCs w:val="24"/>
        </w:rPr>
      </w:pPr>
    </w:p>
    <w:p w:rsidR="007C25DB" w:rsidRPr="007C25DB" w:rsidRDefault="007C25DB" w:rsidP="007C25DB">
      <w:pPr>
        <w:widowControl w:val="0"/>
        <w:spacing w:before="141" w:after="0" w:line="240" w:lineRule="auto"/>
        <w:ind w:left="1496" w:right="1501"/>
        <w:jc w:val="center"/>
        <w:outlineLvl w:val="5"/>
        <w:rPr>
          <w:rFonts w:ascii="Times New Roman" w:eastAsia="Times New Roman" w:hAnsi="Times New Roman" w:cs="Times New Roman"/>
          <w:b/>
          <w:bCs/>
          <w:sz w:val="24"/>
          <w:szCs w:val="24"/>
        </w:rPr>
      </w:pPr>
      <w:r w:rsidRPr="007C25DB">
        <w:rPr>
          <w:rFonts w:ascii="Times New Roman" w:eastAsia="Times New Roman" w:hAnsi="Times New Roman" w:cs="Times New Roman"/>
          <w:b/>
          <w:bCs/>
          <w:sz w:val="24"/>
          <w:szCs w:val="24"/>
        </w:rPr>
        <w:t>2 класс</w:t>
      </w:r>
    </w:p>
    <w:p w:rsidR="007C25DB" w:rsidRPr="007C25DB" w:rsidRDefault="007C25DB" w:rsidP="007C25DB">
      <w:pPr>
        <w:widowControl w:val="0"/>
        <w:spacing w:before="11" w:after="0" w:line="240" w:lineRule="auto"/>
        <w:rPr>
          <w:rFonts w:ascii="Times New Roman" w:eastAsia="Times New Roman" w:hAnsi="Times New Roman" w:cs="Times New Roman"/>
          <w:b/>
          <w:sz w:val="23"/>
          <w:szCs w:val="24"/>
        </w:rPr>
      </w:pPr>
    </w:p>
    <w:p w:rsidR="007C25DB" w:rsidRPr="007C25DB" w:rsidRDefault="007C25DB" w:rsidP="007C25DB">
      <w:pPr>
        <w:ind w:left="3760" w:right="95"/>
      </w:pPr>
      <w:r w:rsidRPr="007C25DB">
        <w:t>Как снегирь деревце посадил</w:t>
      </w:r>
    </w:p>
    <w:p w:rsidR="007C25DB" w:rsidRPr="007C25DB" w:rsidRDefault="007C25DB" w:rsidP="007C25DB">
      <w:pPr>
        <w:widowControl w:val="0"/>
        <w:spacing w:after="0" w:line="240" w:lineRule="auto"/>
        <w:rPr>
          <w:rFonts w:ascii="Times New Roman" w:eastAsia="Times New Roman" w:hAnsi="Times New Roman" w:cs="Times New Roman"/>
          <w:szCs w:val="24"/>
        </w:rPr>
      </w:pPr>
    </w:p>
    <w:p w:rsidR="007C25DB" w:rsidRPr="007C25DB" w:rsidRDefault="007C25DB" w:rsidP="007C25DB">
      <w:pPr>
        <w:widowControl w:val="0"/>
        <w:spacing w:before="1" w:after="0" w:line="240" w:lineRule="auto"/>
        <w:rPr>
          <w:rFonts w:ascii="Times New Roman" w:eastAsia="Times New Roman" w:hAnsi="Times New Roman" w:cs="Times New Roman"/>
          <w:szCs w:val="24"/>
        </w:rPr>
      </w:pPr>
    </w:p>
    <w:p w:rsidR="007C25DB" w:rsidRPr="007C25DB" w:rsidRDefault="007C25DB" w:rsidP="007C25DB">
      <w:pPr>
        <w:tabs>
          <w:tab w:val="left" w:pos="2676"/>
          <w:tab w:val="left" w:pos="3550"/>
          <w:tab w:val="left" w:pos="6577"/>
          <w:tab w:val="left" w:pos="8109"/>
        </w:tabs>
        <w:spacing w:before="1" w:line="360" w:lineRule="auto"/>
        <w:ind w:left="279" w:right="288" w:firstLine="79"/>
        <w:jc w:val="both"/>
      </w:pPr>
      <w:r w:rsidRPr="007C25DB">
        <w:t>Жил-был</w:t>
      </w:r>
      <w:r w:rsidRPr="007C25DB">
        <w:rPr>
          <w:spacing w:val="-1"/>
        </w:rPr>
        <w:t xml:space="preserve"> </w:t>
      </w:r>
      <w:r w:rsidRPr="007C25DB">
        <w:t>зимой</w:t>
      </w:r>
      <w:r w:rsidRPr="007C25DB">
        <w:rPr>
          <w:spacing w:val="-2"/>
        </w:rPr>
        <w:t xml:space="preserve"> </w:t>
      </w:r>
      <w:r w:rsidRPr="007C25DB">
        <w:t>в</w:t>
      </w:r>
      <w:r w:rsidRPr="007C25DB">
        <w:rPr>
          <w:u w:val="single"/>
        </w:rPr>
        <w:t xml:space="preserve"> </w:t>
      </w:r>
      <w:r w:rsidRPr="007C25DB">
        <w:rPr>
          <w:u w:val="single"/>
        </w:rPr>
        <w:tab/>
      </w:r>
      <w:r w:rsidRPr="007C25DB">
        <w:rPr>
          <w:u w:val="single"/>
        </w:rPr>
        <w:tab/>
      </w:r>
      <w:proofErr w:type="spellStart"/>
      <w:r w:rsidRPr="007C25DB">
        <w:t>розовогрудый</w:t>
      </w:r>
      <w:proofErr w:type="spellEnd"/>
      <w:r w:rsidRPr="007C25DB">
        <w:t xml:space="preserve"> снегирь. Летал-летал он            своим</w:t>
      </w:r>
      <w:r w:rsidRPr="007C25DB">
        <w:rPr>
          <w:spacing w:val="-14"/>
        </w:rPr>
        <w:t xml:space="preserve"> </w:t>
      </w:r>
      <w:r w:rsidRPr="007C25DB">
        <w:t>делам</w:t>
      </w:r>
      <w:r w:rsidRPr="007C25DB">
        <w:rPr>
          <w:spacing w:val="-1"/>
        </w:rPr>
        <w:t xml:space="preserve"> </w:t>
      </w:r>
      <w:r w:rsidRPr="007C25DB">
        <w:t>и проголодался. Сел снегирь на высокую рябину и</w:t>
      </w:r>
      <w:r w:rsidRPr="007C25DB">
        <w:rPr>
          <w:spacing w:val="-8"/>
        </w:rPr>
        <w:t xml:space="preserve"> </w:t>
      </w:r>
      <w:r w:rsidRPr="007C25DB">
        <w:t>стал</w:t>
      </w:r>
      <w:r w:rsidRPr="007C25DB">
        <w:rPr>
          <w:spacing w:val="-1"/>
        </w:rPr>
        <w:t xml:space="preserve"> </w:t>
      </w:r>
      <w:proofErr w:type="gramStart"/>
      <w:r w:rsidRPr="007C25DB">
        <w:t>мороженые</w:t>
      </w:r>
      <w:proofErr w:type="gramEnd"/>
      <w:r w:rsidRPr="007C25DB">
        <w:rPr>
          <w:u w:val="single"/>
        </w:rPr>
        <w:t xml:space="preserve"> </w:t>
      </w:r>
      <w:r w:rsidRPr="007C25DB">
        <w:rPr>
          <w:u w:val="single"/>
        </w:rPr>
        <w:tab/>
      </w:r>
      <w:r w:rsidRPr="007C25DB">
        <w:rPr>
          <w:u w:val="single"/>
        </w:rPr>
        <w:tab/>
      </w:r>
      <w:r w:rsidRPr="007C25DB">
        <w:t>клевать.</w:t>
      </w:r>
      <w:r w:rsidRPr="007C25DB">
        <w:rPr>
          <w:spacing w:val="3"/>
        </w:rPr>
        <w:t xml:space="preserve"> </w:t>
      </w:r>
      <w:r w:rsidRPr="007C25DB">
        <w:t>А ягоды крупные, спелые, сладкие. Так в</w:t>
      </w:r>
      <w:r w:rsidRPr="007C25DB">
        <w:rPr>
          <w:spacing w:val="-10"/>
        </w:rPr>
        <w:t xml:space="preserve"> </w:t>
      </w:r>
      <w:r w:rsidRPr="007C25DB">
        <w:t>клюв</w:t>
      </w:r>
      <w:r w:rsidRPr="007C25DB">
        <w:rPr>
          <w:spacing w:val="-2"/>
        </w:rPr>
        <w:t xml:space="preserve"> </w:t>
      </w:r>
      <w:r w:rsidRPr="007C25DB">
        <w:t>и</w:t>
      </w:r>
      <w:r w:rsidRPr="007C25DB">
        <w:rPr>
          <w:u w:val="single"/>
        </w:rPr>
        <w:t xml:space="preserve"> </w:t>
      </w:r>
      <w:r w:rsidRPr="007C25DB">
        <w:rPr>
          <w:u w:val="single"/>
        </w:rPr>
        <w:tab/>
      </w:r>
      <w:r w:rsidRPr="007C25DB">
        <w:t>! Наелся снегирь от</w:t>
      </w:r>
      <w:r w:rsidRPr="007C25DB">
        <w:rPr>
          <w:spacing w:val="-7"/>
        </w:rPr>
        <w:t xml:space="preserve"> </w:t>
      </w:r>
      <w:r w:rsidRPr="007C25DB">
        <w:t>души, а улетать с</w:t>
      </w:r>
      <w:r w:rsidRPr="007C25DB">
        <w:rPr>
          <w:u w:val="single"/>
        </w:rPr>
        <w:t xml:space="preserve"> </w:t>
      </w:r>
      <w:r w:rsidRPr="007C25DB">
        <w:rPr>
          <w:u w:val="single"/>
        </w:rPr>
        <w:tab/>
      </w:r>
      <w:r w:rsidRPr="007C25DB">
        <w:t>не хочется: очень уж ягоды на ней хороши. Думает: «Дай, хоть одну</w:t>
      </w:r>
      <w:r w:rsidRPr="007C25DB">
        <w:rPr>
          <w:spacing w:val="-9"/>
        </w:rPr>
        <w:t xml:space="preserve"> </w:t>
      </w:r>
      <w:proofErr w:type="gramStart"/>
      <w:r w:rsidRPr="007C25DB">
        <w:t>с</w:t>
      </w:r>
      <w:proofErr w:type="gramEnd"/>
    </w:p>
    <w:p w:rsidR="007C25DB" w:rsidRPr="007C25DB" w:rsidRDefault="007C25DB" w:rsidP="007C25DB">
      <w:pPr>
        <w:tabs>
          <w:tab w:val="left" w:pos="1512"/>
          <w:tab w:val="left" w:pos="2902"/>
          <w:tab w:val="left" w:pos="5292"/>
          <w:tab w:val="left" w:pos="6384"/>
          <w:tab w:val="left" w:pos="9198"/>
        </w:tabs>
        <w:spacing w:before="4" w:line="360" w:lineRule="auto"/>
        <w:ind w:left="250" w:right="256" w:hanging="1"/>
        <w:jc w:val="center"/>
      </w:pPr>
      <w:r w:rsidRPr="007C25DB">
        <w:rPr>
          <w:u w:val="single"/>
        </w:rPr>
        <w:t xml:space="preserve"> </w:t>
      </w:r>
      <w:r w:rsidRPr="007C25DB">
        <w:rPr>
          <w:u w:val="single"/>
        </w:rPr>
        <w:tab/>
      </w:r>
      <w:r w:rsidRPr="007C25DB">
        <w:t>возьму — про запас». Летит,</w:t>
      </w:r>
      <w:r w:rsidRPr="007C25DB">
        <w:rPr>
          <w:spacing w:val="-4"/>
        </w:rPr>
        <w:t xml:space="preserve"> </w:t>
      </w:r>
      <w:r w:rsidRPr="007C25DB">
        <w:t>ягоду</w:t>
      </w:r>
      <w:r w:rsidRPr="007C25DB">
        <w:rPr>
          <w:spacing w:val="-3"/>
        </w:rPr>
        <w:t xml:space="preserve"> </w:t>
      </w:r>
      <w:proofErr w:type="gramStart"/>
      <w:r w:rsidRPr="007C25DB">
        <w:t>в</w:t>
      </w:r>
      <w:r w:rsidRPr="007C25DB">
        <w:rPr>
          <w:u w:val="single"/>
        </w:rPr>
        <w:t xml:space="preserve"> </w:t>
      </w:r>
      <w:r w:rsidRPr="007C25DB">
        <w:rPr>
          <w:u w:val="single"/>
        </w:rPr>
        <w:tab/>
      </w:r>
      <w:r w:rsidRPr="007C25DB">
        <w:rPr>
          <w:u w:val="single"/>
        </w:rPr>
        <w:tab/>
      </w:r>
      <w:proofErr w:type="spellStart"/>
      <w:r w:rsidRPr="007C25DB">
        <w:t>нес</w:t>
      </w:r>
      <w:proofErr w:type="gramEnd"/>
      <w:r w:rsidRPr="007C25DB">
        <w:t>ѐт</w:t>
      </w:r>
      <w:proofErr w:type="spellEnd"/>
      <w:r w:rsidRPr="007C25DB">
        <w:t>. А навстречу</w:t>
      </w:r>
      <w:r w:rsidRPr="007C25DB">
        <w:rPr>
          <w:spacing w:val="-4"/>
        </w:rPr>
        <w:t xml:space="preserve"> </w:t>
      </w:r>
      <w:r w:rsidRPr="007C25DB">
        <w:t>ему</w:t>
      </w:r>
      <w:r w:rsidRPr="007C25DB">
        <w:rPr>
          <w:spacing w:val="-3"/>
        </w:rPr>
        <w:t xml:space="preserve"> </w:t>
      </w:r>
      <w:r w:rsidRPr="007C25DB">
        <w:t>— ястребок. Испугался снегирь, кинулся в сторону, крикнул: « Помогите!» -</w:t>
      </w:r>
      <w:r w:rsidRPr="007C25DB">
        <w:rPr>
          <w:spacing w:val="-12"/>
        </w:rPr>
        <w:t xml:space="preserve"> </w:t>
      </w:r>
      <w:r w:rsidRPr="007C25DB">
        <w:t>и уронил</w:t>
      </w:r>
      <w:r w:rsidRPr="007C25DB">
        <w:rPr>
          <w:u w:val="single"/>
        </w:rPr>
        <w:t xml:space="preserve"> </w:t>
      </w:r>
      <w:r w:rsidRPr="007C25DB">
        <w:rPr>
          <w:u w:val="single"/>
        </w:rPr>
        <w:tab/>
      </w:r>
      <w:r w:rsidRPr="007C25DB">
        <w:t xml:space="preserve">в </w:t>
      </w:r>
      <w:r w:rsidRPr="007C25DB">
        <w:lastRenderedPageBreak/>
        <w:t>снег.</w:t>
      </w:r>
      <w:r w:rsidRPr="007C25DB">
        <w:rPr>
          <w:spacing w:val="-1"/>
        </w:rPr>
        <w:t xml:space="preserve"> </w:t>
      </w:r>
      <w:r w:rsidRPr="007C25DB">
        <w:t>Пришла</w:t>
      </w:r>
      <w:r w:rsidRPr="007C25DB">
        <w:rPr>
          <w:u w:val="single"/>
        </w:rPr>
        <w:t xml:space="preserve"> </w:t>
      </w:r>
      <w:r w:rsidRPr="007C25DB">
        <w:rPr>
          <w:u w:val="single"/>
        </w:rPr>
        <w:tab/>
      </w:r>
      <w:r w:rsidRPr="007C25DB">
        <w:t>. Растаял снег. Пригрело ягодку солнышко. Пустила она</w:t>
      </w:r>
      <w:r w:rsidRPr="007C25DB">
        <w:rPr>
          <w:spacing w:val="-11"/>
        </w:rPr>
        <w:t xml:space="preserve"> </w:t>
      </w:r>
      <w:r w:rsidRPr="007C25DB">
        <w:t>корешок,</w:t>
      </w:r>
      <w:r w:rsidRPr="007C25DB">
        <w:rPr>
          <w:spacing w:val="-4"/>
        </w:rPr>
        <w:t xml:space="preserve"> </w:t>
      </w:r>
      <w:r w:rsidRPr="007C25DB">
        <w:t>а потом листочек. А потом</w:t>
      </w:r>
      <w:r w:rsidRPr="007C25DB">
        <w:rPr>
          <w:spacing w:val="-3"/>
        </w:rPr>
        <w:t xml:space="preserve"> </w:t>
      </w:r>
      <w:r w:rsidRPr="007C25DB">
        <w:t>и деревце</w:t>
      </w:r>
      <w:r w:rsidRPr="007C25DB">
        <w:rPr>
          <w:u w:val="single"/>
        </w:rPr>
        <w:t xml:space="preserve"> </w:t>
      </w:r>
      <w:r w:rsidRPr="007C25DB">
        <w:rPr>
          <w:u w:val="single"/>
        </w:rPr>
        <w:tab/>
      </w:r>
      <w:r w:rsidRPr="007C25DB">
        <w:t xml:space="preserve">. Сидит на </w:t>
      </w:r>
      <w:proofErr w:type="spellStart"/>
      <w:r w:rsidRPr="007C25DB">
        <w:t>нѐ</w:t>
      </w:r>
      <w:proofErr w:type="gramStart"/>
      <w:r w:rsidRPr="007C25DB">
        <w:t>м</w:t>
      </w:r>
      <w:proofErr w:type="spellEnd"/>
      <w:proofErr w:type="gramEnd"/>
      <w:r w:rsidRPr="007C25DB">
        <w:t xml:space="preserve"> снегирь и сам себя</w:t>
      </w:r>
      <w:r w:rsidRPr="007C25DB">
        <w:rPr>
          <w:spacing w:val="-2"/>
        </w:rPr>
        <w:t xml:space="preserve"> </w:t>
      </w:r>
      <w:r w:rsidRPr="007C25DB">
        <w:t>хвалит:</w:t>
      </w:r>
    </w:p>
    <w:p w:rsidR="007C25DB" w:rsidRPr="007C25DB" w:rsidRDefault="007C25DB" w:rsidP="007C25DB">
      <w:pPr>
        <w:spacing w:before="4" w:line="624" w:lineRule="auto"/>
        <w:ind w:left="102" w:right="2132" w:firstLine="2035"/>
      </w:pPr>
      <w:proofErr w:type="gramStart"/>
      <w:r w:rsidRPr="007C25DB">
        <w:t xml:space="preserve">«Теперь в лесу зимой вкусных ягод </w:t>
      </w:r>
      <w:proofErr w:type="spellStart"/>
      <w:r w:rsidRPr="007C25DB">
        <w:t>ещѐ</w:t>
      </w:r>
      <w:proofErr w:type="spellEnd"/>
      <w:r w:rsidRPr="007C25DB">
        <w:t xml:space="preserve"> больше будет!» (лесу, по, ягоды, просятся, рябины, собой, клюве, ягоду, весна, выросло)</w:t>
      </w:r>
      <w:proofErr w:type="gramEnd"/>
    </w:p>
    <w:p w:rsidR="007C25DB" w:rsidRPr="007C25DB" w:rsidRDefault="007C25DB" w:rsidP="007C25DB">
      <w:pPr>
        <w:widowControl w:val="0"/>
        <w:spacing w:before="1" w:after="0" w:line="240" w:lineRule="auto"/>
        <w:ind w:left="1810" w:right="1460"/>
        <w:jc w:val="center"/>
        <w:outlineLvl w:val="5"/>
        <w:rPr>
          <w:rFonts w:ascii="Times New Roman" w:eastAsia="Times New Roman" w:hAnsi="Times New Roman" w:cs="Times New Roman"/>
          <w:b/>
          <w:bCs/>
          <w:sz w:val="24"/>
          <w:szCs w:val="24"/>
        </w:rPr>
      </w:pPr>
    </w:p>
    <w:p w:rsidR="007C25DB" w:rsidRPr="007C25DB" w:rsidRDefault="007C25DB" w:rsidP="007C25DB">
      <w:pPr>
        <w:jc w:val="both"/>
        <w:sectPr w:rsidR="007C25DB" w:rsidRPr="007C25DB">
          <w:pgSz w:w="11910" w:h="16840"/>
          <w:pgMar w:top="1060" w:right="740" w:bottom="280" w:left="1600" w:header="720" w:footer="720" w:gutter="0"/>
          <w:cols w:space="720"/>
        </w:sectPr>
      </w:pPr>
      <w:bookmarkStart w:id="0" w:name="_GoBack"/>
      <w:bookmarkEnd w:id="0"/>
    </w:p>
    <w:p w:rsidR="00F3308E" w:rsidRDefault="00F3308E"/>
    <w:sectPr w:rsidR="00F330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5DB"/>
    <w:rsid w:val="007C25DB"/>
    <w:rsid w:val="00F33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522</Words>
  <Characters>2979</Characters>
  <Application>Microsoft Office Word</Application>
  <DocSecurity>0</DocSecurity>
  <Lines>24</Lines>
  <Paragraphs>6</Paragraphs>
  <ScaleCrop>false</ScaleCrop>
  <Company>SPecialiST RePack</Company>
  <LinksUpToDate>false</LinksUpToDate>
  <CharactersWithSpaces>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2017-04-17T10:36:00Z</dcterms:created>
  <dcterms:modified xsi:type="dcterms:W3CDTF">2017-04-17T10:37:00Z</dcterms:modified>
</cp:coreProperties>
</file>